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1B7FD" w14:textId="570B1AEC" w:rsidR="00012647" w:rsidRDefault="00DA7697" w:rsidP="00012647">
      <w:pPr>
        <w:shd w:val="clear" w:color="auto" w:fill="FFFFFF"/>
        <w:spacing w:before="100" w:beforeAutospacing="1" w:after="100" w:afterAutospacing="1" w:line="360" w:lineRule="atLeast"/>
        <w:jc w:val="center"/>
        <w:outlineLvl w:val="2"/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REGULAMIN X</w:t>
      </w:r>
      <w:r w:rsidR="00B5087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V</w:t>
      </w:r>
      <w:r w:rsidR="00901A8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I</w:t>
      </w:r>
      <w:r w:rsidR="002244AF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I</w:t>
      </w:r>
      <w:r w:rsidR="00503490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I</w:t>
      </w:r>
      <w:r w:rsidR="0001264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 xml:space="preserve"> EDYCJI KONKURSU - AKCJI </w:t>
      </w:r>
      <w:r w:rsidR="00D360E9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 xml:space="preserve">EKOLOGICZNEJ POD HASŁEM „ODDAJ </w:t>
      </w:r>
      <w:r w:rsidR="0001264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UŻY</w:t>
      </w:r>
      <w:r w:rsidR="00D360E9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WAN</w:t>
      </w:r>
      <w:r w:rsidR="0001264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Y TELEFON KOMÓRKOWY”</w:t>
      </w:r>
    </w:p>
    <w:p w14:paraId="645C48B6" w14:textId="77777777" w:rsidR="00012647" w:rsidRDefault="00012647" w:rsidP="00012647">
      <w:pPr>
        <w:shd w:val="clear" w:color="auto" w:fill="FFFFFF"/>
        <w:spacing w:after="300" w:line="405" w:lineRule="atLeast"/>
        <w:jc w:val="center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(dalej: „Regulamin”)</w:t>
      </w:r>
    </w:p>
    <w:p w14:paraId="435E6C39" w14:textId="77777777" w:rsidR="00012647" w:rsidRDefault="00012647" w:rsidP="00012647">
      <w:pPr>
        <w:shd w:val="clear" w:color="auto" w:fill="FFFFFF"/>
        <w:spacing w:after="300" w:line="405" w:lineRule="atLeast"/>
        <w:jc w:val="center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color w:val="545454"/>
          <w:sz w:val="20"/>
          <w:szCs w:val="20"/>
          <w:lang w:eastAsia="pl-PL"/>
        </w:rPr>
        <w:t>§ 1 [POSTANOWIENIA OGÓLNE]</w:t>
      </w:r>
    </w:p>
    <w:p w14:paraId="186A9516" w14:textId="77777777" w:rsidR="00012647" w:rsidRDefault="00012647" w:rsidP="0001264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Organizator</w:t>
      </w:r>
      <w:r w:rsidR="00D360E9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em konkursu pod hasłem: „ODDAJ 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UŻY</w:t>
      </w:r>
      <w:r w:rsidR="00D360E9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WAN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Y TELEFON KOMÓRKOWY” (dalej: Konkurs”) jest EKOPHONE Leszek Kotyza, ul. Węgielnik 2, Zaborze 32-600 NIP PL 628-108-06-88, REGON 122922239, zwany dalej </w:t>
      </w:r>
      <w:r>
        <w:rPr>
          <w:rFonts w:ascii="Verdana" w:eastAsia="Times New Roman" w:hAnsi="Verdana" w:cs="Verdana"/>
          <w:color w:val="545454"/>
          <w:sz w:val="20"/>
          <w:szCs w:val="20"/>
          <w:lang w:eastAsia="pl-PL"/>
        </w:rPr>
        <w:t>„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Organizatorem</w:t>
      </w:r>
      <w:r>
        <w:rPr>
          <w:rFonts w:ascii="Verdana" w:eastAsia="Times New Roman" w:hAnsi="Verdana" w:cs="Verdana"/>
          <w:color w:val="545454"/>
          <w:sz w:val="20"/>
          <w:szCs w:val="20"/>
          <w:lang w:eastAsia="pl-PL"/>
        </w:rPr>
        <w:t>”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.</w:t>
      </w:r>
    </w:p>
    <w:p w14:paraId="4BE62051" w14:textId="77777777" w:rsidR="00012647" w:rsidRDefault="00012647" w:rsidP="0001264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Konkurs organizowany jest na terenie Rzeczpospolitej Polskiej.</w:t>
      </w:r>
    </w:p>
    <w:p w14:paraId="5672AD86" w14:textId="77777777" w:rsidR="00012647" w:rsidRDefault="00012647" w:rsidP="0001264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Organizator jest przyrzekającym nagrodę w rozumieniu art. 919 i 921 k.c.</w:t>
      </w:r>
    </w:p>
    <w:p w14:paraId="0877CF51" w14:textId="2346B0D3" w:rsidR="00012647" w:rsidRDefault="00012647" w:rsidP="0001264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Celem Konkursu jest promocja zachowań i postaw proekologicz</w:t>
      </w:r>
      <w:r w:rsidR="00D360E9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nych polegających na </w:t>
      </w:r>
      <w:r w:rsidR="0024790C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przekazywaniu</w:t>
      </w:r>
      <w:r w:rsidR="00D360E9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uży</w:t>
      </w:r>
      <w:r w:rsidR="00D360E9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wan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yc</w:t>
      </w:r>
      <w:r w:rsidR="00D360E9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h</w:t>
      </w:r>
      <w:r w:rsidR="00D47371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, starych i niep</w:t>
      </w:r>
      <w:r w:rsidR="00B5087D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o</w:t>
      </w:r>
      <w:r w:rsidR="00D47371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trzeb</w:t>
      </w:r>
      <w:r w:rsidR="00B5087D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n</w:t>
      </w:r>
      <w:r w:rsidR="00D47371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ych</w:t>
      </w:r>
      <w:r w:rsidR="00D360E9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telefonów komórkowych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. </w:t>
      </w:r>
    </w:p>
    <w:p w14:paraId="7758FD89" w14:textId="2DEF4104" w:rsidR="00012647" w:rsidRDefault="00D360E9" w:rsidP="0001264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Konkurs trwa od dnia </w:t>
      </w:r>
      <w:r w:rsidR="002244AF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5</w:t>
      </w:r>
      <w:r w:rsidR="0024790C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września</w:t>
      </w:r>
      <w:r w:rsidR="00DA7697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20</w:t>
      </w:r>
      <w:r w:rsidR="00B5087D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2</w:t>
      </w:r>
      <w:r w:rsidR="002244AF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2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r. do dnia </w:t>
      </w:r>
      <w:r w:rsidR="0024790C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1</w:t>
      </w:r>
      <w:r w:rsidR="002244AF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2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</w:t>
      </w:r>
      <w:r w:rsidR="0024790C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listopada</w:t>
      </w:r>
      <w:r w:rsidR="00485162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20</w:t>
      </w:r>
      <w:r w:rsidR="00B5087D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2</w:t>
      </w:r>
      <w:r w:rsidR="002244AF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2</w:t>
      </w:r>
      <w:r w:rsidR="00012647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r. (dalej: „Okres Trwania Konkursu”).</w:t>
      </w:r>
    </w:p>
    <w:p w14:paraId="2C0369EE" w14:textId="77777777" w:rsidR="00012647" w:rsidRDefault="00012647" w:rsidP="00012647">
      <w:pPr>
        <w:shd w:val="clear" w:color="auto" w:fill="FFFFFF"/>
        <w:spacing w:after="300" w:line="405" w:lineRule="atLeast"/>
        <w:jc w:val="center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color w:val="545454"/>
          <w:sz w:val="20"/>
          <w:szCs w:val="20"/>
          <w:lang w:eastAsia="pl-PL"/>
        </w:rPr>
        <w:t> §2 [UCZESTNICY KONKURSU]</w:t>
      </w:r>
    </w:p>
    <w:p w14:paraId="1A039E5D" w14:textId="77777777" w:rsidR="00012647" w:rsidRDefault="00012647" w:rsidP="0001264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Konkurs jest adresowany do każdego obywatela Rzeczpospolitej Polskiej. </w:t>
      </w:r>
    </w:p>
    <w:p w14:paraId="17DF1387" w14:textId="77777777" w:rsidR="00012647" w:rsidRDefault="00012647" w:rsidP="0001264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Zgłoszenia do Konkursu w formie wypełnionego formularza dostępnego na stronie </w:t>
      </w:r>
      <w:hyperlink r:id="rId8" w:history="1">
        <w:r>
          <w:rPr>
            <w:rStyle w:val="Hipercze"/>
            <w:rFonts w:ascii="Verdana" w:hAnsi="Verdana"/>
            <w:sz w:val="20"/>
            <w:szCs w:val="20"/>
          </w:rPr>
          <w:t>www.ekophone.pl</w:t>
        </w:r>
      </w:hyperlink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mogą wysyłać mailem osoby fizyczne, kt</w:t>
      </w:r>
      <w:r>
        <w:rPr>
          <w:rFonts w:ascii="Verdana" w:eastAsia="Times New Roman" w:hAnsi="Verdana" w:cs="Verdana"/>
          <w:color w:val="545454"/>
          <w:sz w:val="20"/>
          <w:szCs w:val="20"/>
          <w:lang w:eastAsia="pl-PL"/>
        </w:rPr>
        <w:t>ó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re są osobami pe</w:t>
      </w:r>
      <w:r>
        <w:rPr>
          <w:rFonts w:ascii="Verdana" w:eastAsia="Times New Roman" w:hAnsi="Verdana" w:cs="Verdana"/>
          <w:color w:val="545454"/>
          <w:sz w:val="20"/>
          <w:szCs w:val="20"/>
          <w:lang w:eastAsia="pl-PL"/>
        </w:rPr>
        <w:t>ł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noletnimi lub są osobami powyżej 13 roku życia a poniżej 18 roku życia, posiadającymi ograniczona</w:t>
      </w:r>
      <w:r>
        <w:rPr>
          <w:rFonts w:ascii="Arial" w:eastAsia="Times New Roman" w:hAnsi="Arial" w:cs="Arial"/>
          <w:color w:val="545454"/>
          <w:sz w:val="20"/>
          <w:szCs w:val="20"/>
          <w:lang w:eastAsia="pl-PL"/>
        </w:rPr>
        <w:t>̨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zdolność́ do czynności prawnych, oraz posiadają</w:t>
      </w:r>
      <w:r>
        <w:rPr>
          <w:rFonts w:ascii="Arial" w:eastAsia="Times New Roman" w:hAnsi="Arial" w:cs="Arial"/>
          <w:color w:val="545454"/>
          <w:sz w:val="20"/>
          <w:szCs w:val="20"/>
          <w:lang w:eastAsia="pl-PL"/>
        </w:rPr>
        <w:t>c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ymi zgodę przedstawiciela ustawowego na udzia</w:t>
      </w:r>
      <w:r>
        <w:rPr>
          <w:rFonts w:ascii="Verdana" w:eastAsia="Times New Roman" w:hAnsi="Verdana" w:cs="Verdana"/>
          <w:color w:val="545454"/>
          <w:sz w:val="20"/>
          <w:szCs w:val="20"/>
          <w:lang w:eastAsia="pl-PL"/>
        </w:rPr>
        <w:t>ł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w Konkursie. </w:t>
      </w:r>
    </w:p>
    <w:p w14:paraId="63FCEF4B" w14:textId="77777777" w:rsidR="00012647" w:rsidRDefault="00012647" w:rsidP="0001264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Uczestnikami Konkursu nie mogą być́ przedstawiciele Organizatora. W przypadku, gdy Organizator stwierdzi, </w:t>
      </w:r>
      <w:r>
        <w:rPr>
          <w:rFonts w:ascii="Verdana" w:eastAsia="Times New Roman" w:hAnsi="Verdana" w:cs="Verdana"/>
          <w:color w:val="545454"/>
          <w:sz w:val="20"/>
          <w:szCs w:val="20"/>
          <w:lang w:eastAsia="pl-PL"/>
        </w:rPr>
        <w:t>ż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e w rywalizacji konkursowej brała udział osoba niespełniająca warunków uczestnictwa, zostanie ona wykluczona z Konkursu oraz pozbawiona ewentualnej nagrody w Konkursie.</w:t>
      </w:r>
    </w:p>
    <w:p w14:paraId="7974F47F" w14:textId="77777777" w:rsidR="00012647" w:rsidRDefault="00012647" w:rsidP="0001264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Udział w Konkursie jest całkowicie dobrowolny oraz darmowy. </w:t>
      </w:r>
    </w:p>
    <w:p w14:paraId="16D4ADB1" w14:textId="77777777" w:rsidR="00012647" w:rsidRDefault="00012647" w:rsidP="0001264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Przystąpienie do Konkursu oznacza akceptację niniejszego Regulaminu oraz jest wyrażeniem zgody na przetwarzanie danych osobowych zgłaszającego na potrzeby Konkursu.</w:t>
      </w:r>
    </w:p>
    <w:p w14:paraId="78181505" w14:textId="77777777" w:rsidR="00012647" w:rsidRDefault="00012647" w:rsidP="0001264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W Konkursie mogą również uczestniczyć szkoły i przedszkola oraz osoby które brały udział w Konkursie w poprzednich jego edycjach. </w:t>
      </w:r>
    </w:p>
    <w:p w14:paraId="4EEB6A16" w14:textId="77777777" w:rsidR="00012647" w:rsidRDefault="00012647" w:rsidP="0001264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lastRenderedPageBreak/>
        <w:t>Aby wziąć udział w Konkursie, Uczestnik (np. szkoła, samorząd uczniowski, dowolna grupa osób, lub osoba fizyczna) powinien:</w:t>
      </w:r>
    </w:p>
    <w:p w14:paraId="38519ED7" w14:textId="1EC6C8C4" w:rsidR="00012647" w:rsidRDefault="00543B70" w:rsidP="00012647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Dokonać zbiórki używan</w:t>
      </w:r>
      <w:r w:rsidR="00012647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ych t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elefonów komórkowych </w:t>
      </w:r>
      <w:r w:rsidR="006631BA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o wadze powyżej </w:t>
      </w:r>
      <w:r w:rsidR="00901A87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4</w:t>
      </w:r>
      <w:r w:rsidR="006631BA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kg</w:t>
      </w:r>
      <w:r w:rsidR="00012647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.</w:t>
      </w:r>
    </w:p>
    <w:p w14:paraId="2E477792" w14:textId="77777777" w:rsidR="00012647" w:rsidRDefault="00543B70" w:rsidP="00012647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Zapakować </w:t>
      </w:r>
      <w:r w:rsidR="00012647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uży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wane telefony komórkowe</w:t>
      </w:r>
      <w:r w:rsidR="00012647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do możliwie najmniejszego, stabilnego pudełka kartonowego i przygotować pudełko do transportu, czyli zakleić taśmą. </w:t>
      </w:r>
    </w:p>
    <w:p w14:paraId="06C2F13D" w14:textId="21BC1F9F" w:rsidR="00485162" w:rsidRDefault="00485162" w:rsidP="00012647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Paczka nie może przekraczać</w:t>
      </w:r>
      <w:r w:rsidR="00E555E6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wagi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30 kg ze względu na regulacje</w:t>
      </w:r>
      <w:r w:rsidR="007B7EFE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BHP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firmy kurierskiej. Jeżeli ilość zebranych telefonów przekracza 30 kg to należy telefony zapakować do kilku paczek, tak aby waga jednej paczki nie przekraczała 30 kg.</w:t>
      </w:r>
    </w:p>
    <w:p w14:paraId="7FAD526D" w14:textId="09D94CC9" w:rsidR="00012647" w:rsidRPr="007F71CB" w:rsidRDefault="00012647" w:rsidP="007F71CB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Pobrać ze strony </w:t>
      </w:r>
      <w:hyperlink r:id="rId9" w:history="1">
        <w:r>
          <w:rPr>
            <w:rStyle w:val="Hipercze"/>
            <w:rFonts w:ascii="Verdana" w:hAnsi="Verdana"/>
            <w:sz w:val="20"/>
            <w:szCs w:val="20"/>
          </w:rPr>
          <w:t>www.ekophone.pl</w:t>
        </w:r>
      </w:hyperlink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formularz zgłoszeniowy, wypełnić go zgodnie z </w:t>
      </w:r>
      <w:r w:rsidR="00485162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zawar</w:t>
      </w:r>
      <w:r w:rsidR="00543B70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tą w nim instrukcją i maksymalnie do </w:t>
      </w:r>
      <w:r w:rsidR="0024790C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1</w:t>
      </w:r>
      <w:r w:rsidR="007F71CB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2</w:t>
      </w:r>
      <w:r w:rsidR="00543B70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</w:t>
      </w:r>
      <w:r w:rsidR="0024790C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listopada</w:t>
      </w:r>
      <w:r w:rsidR="00543B70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20</w:t>
      </w:r>
      <w:r w:rsidR="00E555E6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2</w:t>
      </w:r>
      <w:r w:rsidR="007F71CB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2</w:t>
      </w:r>
      <w:r w:rsidRPr="007F71CB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roku wysłać</w:t>
      </w:r>
      <w:r w:rsidR="001B5750" w:rsidRPr="007F71CB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</w:t>
      </w:r>
      <w:r w:rsidR="00485162" w:rsidRPr="007F71CB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formularz </w:t>
      </w:r>
      <w:r w:rsidR="001B5750" w:rsidRPr="007F71CB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mailem</w:t>
      </w:r>
      <w:r w:rsidRPr="007F71CB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jako załącznik na adres </w:t>
      </w:r>
      <w:hyperlink r:id="rId10" w:history="1">
        <w:r w:rsidR="003901E4" w:rsidRPr="007F71CB">
          <w:rPr>
            <w:rStyle w:val="Hipercze"/>
            <w:rFonts w:ascii="Verdana" w:hAnsi="Verdana"/>
            <w:sz w:val="20"/>
            <w:szCs w:val="20"/>
          </w:rPr>
          <w:t>telefony@ekophone.pl</w:t>
        </w:r>
      </w:hyperlink>
    </w:p>
    <w:p w14:paraId="37401250" w14:textId="77777777" w:rsidR="00012647" w:rsidRDefault="00012647" w:rsidP="00012647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Oczekiwać na mailową informację zwrotną od Organizatora konkursu o terminie odbioru paczki przez firmę kurierską na koszt Organizatora. Przy braku informacji zwrotnej powyżej 7 dni</w:t>
      </w:r>
      <w:r w:rsidR="001B5750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,</w:t>
      </w:r>
      <w:r w:rsidR="00441028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której powodem mogą być przyczyny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techniczne </w:t>
      </w:r>
      <w:r w:rsidR="001B5750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takie </w:t>
      </w:r>
      <w:r w:rsidR="00543B70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jak: nie 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dotarcie maila do serwera organizatora lub wejście maila do tzw. spamu,  należy ponownie wysłać formularz oraz powiadomić organizatora telefonicznie o zaistniałym problemie</w:t>
      </w:r>
      <w:r w:rsidR="00CA6A66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technicznym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. </w:t>
      </w:r>
    </w:p>
    <w:p w14:paraId="300B6480" w14:textId="5AA17738" w:rsidR="00012647" w:rsidRDefault="00012647" w:rsidP="00012647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W przypadku wagi paczki poniżej </w:t>
      </w:r>
      <w:r w:rsidR="00901A87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4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kg Organizator zastrzega sobie prawo do</w:t>
      </w:r>
      <w:r w:rsidR="006631BA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opcjonalnego odbioru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paczki na koszt Uczestnika pod warunkiem uzyskania zgody uczestnika. Organizator zastrzega sobie prawo do nieodebrania paczki poniżej </w:t>
      </w:r>
      <w:r w:rsidR="00901A87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4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kg na własny koszt. </w:t>
      </w:r>
    </w:p>
    <w:p w14:paraId="401B4962" w14:textId="77777777" w:rsidR="00D47371" w:rsidRDefault="00012647" w:rsidP="00D47371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w przypadku wykrycia, naruszenia któregokolwiek z powyższych postanowień, Uczestnik zostanie wykluczony z Konkursu i utraci ewentualne prawo do nagrody w Konkursie.</w:t>
      </w:r>
    </w:p>
    <w:p w14:paraId="71DB07FE" w14:textId="77777777" w:rsidR="00012647" w:rsidRPr="00D47371" w:rsidRDefault="00012647" w:rsidP="00D47371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 w:rsidRPr="00D47371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Ilekroć w niniejszym Regulaminie jest mowa o dokonaniu Zgłoszenia, należy przez to rozumieć wpływ Zgł</w:t>
      </w:r>
      <w:r w:rsidR="00441028" w:rsidRPr="00D47371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oszenia mailem włącznie w okresie</w:t>
      </w:r>
      <w:r w:rsidRPr="00D47371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trwania Konkursu.</w:t>
      </w:r>
    </w:p>
    <w:p w14:paraId="7ACEA1D7" w14:textId="77777777" w:rsidR="00012647" w:rsidRDefault="00012647" w:rsidP="00012647">
      <w:pPr>
        <w:shd w:val="clear" w:color="auto" w:fill="FFFFFF"/>
        <w:spacing w:after="300" w:line="405" w:lineRule="atLeast"/>
        <w:jc w:val="center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color w:val="545454"/>
          <w:sz w:val="20"/>
          <w:szCs w:val="20"/>
          <w:lang w:eastAsia="pl-PL"/>
        </w:rPr>
        <w:t> §3 [NAGRODY]</w:t>
      </w:r>
    </w:p>
    <w:p w14:paraId="6423BDFF" w14:textId="77777777" w:rsidR="00012647" w:rsidRDefault="00012647" w:rsidP="00012647">
      <w:pPr>
        <w:pStyle w:val="Akapitzlist"/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W Konkursie przyznane zostaną nastę</w:t>
      </w:r>
      <w:r>
        <w:rPr>
          <w:rFonts w:ascii="Arial" w:eastAsia="Times New Roman" w:hAnsi="Arial" w:cs="Arial"/>
          <w:color w:val="545454"/>
          <w:sz w:val="20"/>
          <w:szCs w:val="20"/>
          <w:lang w:eastAsia="pl-PL"/>
        </w:rPr>
        <w:t>p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ując</w:t>
      </w:r>
      <w:r>
        <w:rPr>
          <w:rFonts w:ascii="Arial" w:eastAsia="Times New Roman" w:hAnsi="Arial" w:cs="Arial"/>
          <w:color w:val="545454"/>
          <w:sz w:val="20"/>
          <w:szCs w:val="20"/>
          <w:lang w:eastAsia="pl-PL"/>
        </w:rPr>
        <w:t>e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nagr</w:t>
      </w:r>
      <w:r>
        <w:rPr>
          <w:rFonts w:ascii="Verdana" w:eastAsia="Times New Roman" w:hAnsi="Verdana" w:cs="Verdana"/>
          <w:color w:val="545454"/>
          <w:sz w:val="20"/>
          <w:szCs w:val="20"/>
          <w:lang w:eastAsia="pl-PL"/>
        </w:rPr>
        <w:t>o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dy (dalej: </w:t>
      </w:r>
      <w:r>
        <w:rPr>
          <w:rFonts w:ascii="Verdana" w:eastAsia="Times New Roman" w:hAnsi="Verdana" w:cs="Verdana"/>
          <w:color w:val="545454"/>
          <w:sz w:val="20"/>
          <w:szCs w:val="20"/>
          <w:lang w:eastAsia="pl-PL"/>
        </w:rPr>
        <w:t>„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Nagrody</w:t>
      </w:r>
      <w:r>
        <w:rPr>
          <w:rFonts w:ascii="Verdana" w:eastAsia="Times New Roman" w:hAnsi="Verdana" w:cs="Verdana"/>
          <w:color w:val="545454"/>
          <w:sz w:val="20"/>
          <w:szCs w:val="20"/>
          <w:lang w:eastAsia="pl-PL"/>
        </w:rPr>
        <w:t>”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):</w:t>
      </w:r>
    </w:p>
    <w:p w14:paraId="4A3CDA72" w14:textId="77777777" w:rsidR="00012647" w:rsidRDefault="00012647" w:rsidP="00012647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color w:val="545454"/>
          <w:sz w:val="20"/>
          <w:szCs w:val="20"/>
          <w:lang w:eastAsia="pl-PL"/>
        </w:rPr>
        <w:t>Co najmniej 10 (dziesięć) lub więcej aparatów fotograficznych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marki Nikon Coolpix A10</w:t>
      </w:r>
      <w:r w:rsidR="001B5750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lub </w:t>
      </w:r>
      <w:r w:rsidR="00485162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Kodak FZ43 lub </w:t>
      </w:r>
      <w:r w:rsidR="001B5750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cyfrowych aparatów fotograficznych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innej 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lastRenderedPageBreak/>
        <w:t>markowej firmy o podobnych parametrach technicznych. Ta nagroda dotyczy uczestników którzy uzyskają najlepsze przeliczniki ilości zebranych t</w:t>
      </w:r>
      <w:r w:rsidR="00543B70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elefonów komórkowych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do ilości uczniów w placówce zbierającej (np. 5 kg zebrane przez 100 uczniów = przelicznik 0,05 a np. 4 kg zebrane przez 50 uczniów = przelicznik 0,08 czyli jest to lepszy wynik).</w:t>
      </w:r>
    </w:p>
    <w:p w14:paraId="1B951617" w14:textId="2BD483D2" w:rsidR="00012647" w:rsidRDefault="00012647" w:rsidP="00012647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color w:val="545454"/>
          <w:sz w:val="20"/>
          <w:szCs w:val="20"/>
          <w:lang w:eastAsia="pl-PL"/>
        </w:rPr>
        <w:t>Nagrod</w:t>
      </w:r>
      <w:r w:rsidR="00495554">
        <w:rPr>
          <w:rFonts w:ascii="Verdana" w:eastAsia="Times New Roman" w:hAnsi="Verdana" w:cs="Times New Roman"/>
          <w:b/>
          <w:color w:val="545454"/>
          <w:sz w:val="20"/>
          <w:szCs w:val="20"/>
          <w:lang w:eastAsia="pl-PL"/>
        </w:rPr>
        <w:t>y gwarantowane dla każdej szkoły</w:t>
      </w:r>
      <w:r w:rsidR="006631BA">
        <w:rPr>
          <w:rFonts w:ascii="Verdana" w:eastAsia="Times New Roman" w:hAnsi="Verdana" w:cs="Times New Roman"/>
          <w:b/>
          <w:color w:val="545454"/>
          <w:sz w:val="20"/>
          <w:szCs w:val="20"/>
          <w:lang w:eastAsia="pl-PL"/>
        </w:rPr>
        <w:t xml:space="preserve"> / przedszkola / osoby fizycznej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która zbierze co najmniej </w:t>
      </w:r>
      <w:r w:rsidR="004F23D3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4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kg telefonów komórkowych bez baterii. Nagrodami są kupony firmy Sodexo które można realizować w ponad 50 000 sklepach i punktach usługowych na terenie kraju. Każdy kg zebranych telefonów komórkowych to 1 punkt. Wartość 1 punktu to 5 zł w formie kuponu do realizacji zgodnie z bieżącymi potrzebami szkoły i uczniów. </w:t>
      </w:r>
    </w:p>
    <w:p w14:paraId="417D3F8E" w14:textId="77777777" w:rsidR="00012647" w:rsidRDefault="00012647" w:rsidP="00012647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Jedna </w:t>
      </w:r>
      <w:r w:rsidR="00214E90">
        <w:rPr>
          <w:rFonts w:ascii="Verdana" w:eastAsia="Times New Roman" w:hAnsi="Verdana" w:cs="Times New Roman"/>
          <w:b/>
          <w:color w:val="545454"/>
          <w:sz w:val="20"/>
          <w:szCs w:val="20"/>
          <w:lang w:eastAsia="pl-PL"/>
        </w:rPr>
        <w:t>NAGRODA GŁÓWNA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dla zwycięzcy konkursu który uzyska najlepszy przelicznik ilości zebranych telefonów komórkowych bez baterii do ilości uczniów w placówce zbierającej. Do wyboru każdy sprzęt (np.</w:t>
      </w:r>
      <w:r w:rsidR="006631BA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skuter, rower,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tablet, telefon, ekspres do kawy, sprzęt sportowy, sprzęt RTV, kamera sportowa, odtwarzacz DVD, monitor, drukarka, smartfon, konsole i gry video, gry edukacyjne, itp.) </w:t>
      </w:r>
      <w:r w:rsidR="006631BA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którego wartość nie przekracza </w:t>
      </w:r>
      <w:r w:rsidR="006631BA" w:rsidRPr="006631BA">
        <w:rPr>
          <w:rFonts w:ascii="Verdana" w:eastAsia="Times New Roman" w:hAnsi="Verdana" w:cs="Times New Roman"/>
          <w:b/>
          <w:color w:val="545454"/>
          <w:sz w:val="20"/>
          <w:szCs w:val="20"/>
          <w:lang w:eastAsia="pl-PL"/>
        </w:rPr>
        <w:t>2</w:t>
      </w:r>
      <w:r w:rsidR="00485162" w:rsidRPr="006631BA">
        <w:rPr>
          <w:rFonts w:ascii="Verdana" w:eastAsia="Times New Roman" w:hAnsi="Verdana" w:cs="Times New Roman"/>
          <w:b/>
          <w:color w:val="545454"/>
          <w:sz w:val="20"/>
          <w:szCs w:val="20"/>
          <w:lang w:eastAsia="pl-PL"/>
        </w:rPr>
        <w:t>.</w:t>
      </w:r>
      <w:r w:rsidR="006631BA" w:rsidRPr="006631BA">
        <w:rPr>
          <w:rFonts w:ascii="Verdana" w:eastAsia="Times New Roman" w:hAnsi="Verdana" w:cs="Times New Roman"/>
          <w:b/>
          <w:color w:val="545454"/>
          <w:sz w:val="20"/>
          <w:szCs w:val="20"/>
          <w:lang w:eastAsia="pl-PL"/>
        </w:rPr>
        <w:t>0</w:t>
      </w:r>
      <w:r w:rsidR="00485162" w:rsidRPr="006631BA">
        <w:rPr>
          <w:rFonts w:ascii="Verdana" w:eastAsia="Times New Roman" w:hAnsi="Verdana" w:cs="Times New Roman"/>
          <w:b/>
          <w:color w:val="545454"/>
          <w:sz w:val="20"/>
          <w:szCs w:val="20"/>
          <w:lang w:eastAsia="pl-PL"/>
        </w:rPr>
        <w:t>0</w:t>
      </w:r>
      <w:r w:rsidRPr="006631BA">
        <w:rPr>
          <w:rFonts w:ascii="Verdana" w:eastAsia="Times New Roman" w:hAnsi="Verdana" w:cs="Times New Roman"/>
          <w:b/>
          <w:color w:val="545454"/>
          <w:sz w:val="20"/>
          <w:szCs w:val="20"/>
          <w:lang w:eastAsia="pl-PL"/>
        </w:rPr>
        <w:t>0 zł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brutto. Ta nagroda dotyczy uczestników którzy uzyskają najlepsze przeliczniki ilości zebranych t</w:t>
      </w:r>
      <w:r w:rsidR="00543B70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elefonów komórkowych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do ilości uczniów w placówce zbierającej. (podobnie jak </w:t>
      </w:r>
      <w:r>
        <w:rPr>
          <w:rFonts w:ascii="Verdana" w:eastAsia="Times New Roman" w:hAnsi="Verdana" w:cs="Times New Roman"/>
          <w:bCs/>
          <w:color w:val="545454"/>
          <w:sz w:val="20"/>
          <w:szCs w:val="20"/>
          <w:lang w:eastAsia="pl-PL"/>
        </w:rPr>
        <w:t> §3 podpunkt a).</w:t>
      </w:r>
    </w:p>
    <w:p w14:paraId="7CFC0432" w14:textId="4F1F78BE" w:rsidR="00012647" w:rsidRDefault="00012647" w:rsidP="00012647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Indywidualne certyfikaty uczestnictwa dla każdej placówki lub nauczyciela np. opiekuna samorządu uczniowskiego oraz osoby fizycznej uczestnika konkursu który pisemnie</w:t>
      </w:r>
      <w:r w:rsidR="006631BA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(</w:t>
      </w:r>
      <w:r w:rsidR="00441028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mailem)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zgłosi potrzebę otrzymania takiego certyfikatu</w:t>
      </w:r>
      <w:r w:rsidR="004F23D3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do dnia </w:t>
      </w:r>
      <w:r w:rsidR="007F71CB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31</w:t>
      </w:r>
      <w:r w:rsidR="004F23D3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</w:t>
      </w:r>
      <w:r w:rsidR="007F71CB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stycznia</w:t>
      </w:r>
      <w:r w:rsidR="004F23D3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202</w:t>
      </w:r>
      <w:r w:rsidR="007F71CB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3</w:t>
      </w:r>
      <w:r w:rsidR="004F23D3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roku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.</w:t>
      </w:r>
    </w:p>
    <w:p w14:paraId="6B39FBA8" w14:textId="77777777" w:rsidR="00012647" w:rsidRDefault="00012647" w:rsidP="00012647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Laureaci Konkursu mają prawo u Organizatora do zamiany nagród rzeczowych na kupony firmy Sodexo wg przelicznika:</w:t>
      </w:r>
      <w:r w:rsidR="005E2CBE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jeden aparat fotograficzny = 30</w:t>
      </w:r>
      <w:r w:rsidR="006631BA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0 zł, nagroda główna = 2</w:t>
      </w:r>
      <w:r w:rsidR="00214E90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.</w:t>
      </w:r>
      <w:r w:rsidR="006631BA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0</w:t>
      </w:r>
      <w:r w:rsidR="00214E90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0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0 zł.</w:t>
      </w:r>
    </w:p>
    <w:p w14:paraId="2A7841DC" w14:textId="77777777" w:rsidR="00012647" w:rsidRDefault="00012647" w:rsidP="0001264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Laureat Konkursu nie ma prawa do przeniesienia prawa do nagrody na osoby trzecie.</w:t>
      </w:r>
    </w:p>
    <w:p w14:paraId="62836911" w14:textId="77777777" w:rsidR="00012647" w:rsidRDefault="00012647" w:rsidP="0001264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Jednemu Uczestnikowi nie może zostać przyznana więcej niż jedna nagroda</w:t>
      </w:r>
      <w:r w:rsidR="00214E90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(nagrody nie sumują się)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.</w:t>
      </w:r>
    </w:p>
    <w:p w14:paraId="66628A57" w14:textId="77777777" w:rsidR="00012647" w:rsidRDefault="00012647" w:rsidP="0001264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Organizator może, z własnej inicjatywy, w trakcie trwania konkursu, przyznać większą ilość nagród w związku np. z dużą aktywnością uczestników Konkursu. </w:t>
      </w:r>
    </w:p>
    <w:p w14:paraId="6D620B49" w14:textId="77777777" w:rsidR="00012647" w:rsidRDefault="00012647" w:rsidP="00012647">
      <w:pPr>
        <w:shd w:val="clear" w:color="auto" w:fill="FFFFFF"/>
        <w:spacing w:after="300" w:line="405" w:lineRule="atLeast"/>
        <w:jc w:val="center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color w:val="545454"/>
          <w:sz w:val="20"/>
          <w:szCs w:val="20"/>
          <w:lang w:eastAsia="pl-PL"/>
        </w:rPr>
        <w:t> §4 [WYNIKI KONKURSU]</w:t>
      </w:r>
    </w:p>
    <w:p w14:paraId="6557EDFF" w14:textId="0CBB4B1A" w:rsidR="00012647" w:rsidRDefault="00543B70" w:rsidP="0001264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lastRenderedPageBreak/>
        <w:t xml:space="preserve">Do </w:t>
      </w:r>
      <w:r w:rsidR="007F71CB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20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</w:t>
      </w:r>
      <w:r w:rsidR="00C7219F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stycznia</w:t>
      </w:r>
      <w:r w:rsidR="005E2CBE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20</w:t>
      </w:r>
      <w:r w:rsidR="00555C57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2</w:t>
      </w:r>
      <w:r w:rsidR="007F71CB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3</w:t>
      </w:r>
      <w:r w:rsidR="00012647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Organizator konkursu dokona podliczenia wyników konkursu w swoim systemie. </w:t>
      </w:r>
    </w:p>
    <w:p w14:paraId="795240DA" w14:textId="4EFF9F78" w:rsidR="00012647" w:rsidRDefault="00543B70" w:rsidP="0001264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Organizator do </w:t>
      </w:r>
      <w:r w:rsidR="00C7219F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31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</w:t>
      </w:r>
      <w:r w:rsidR="00C7219F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stycznia</w:t>
      </w:r>
      <w:r w:rsidR="00012647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20</w:t>
      </w:r>
      <w:r w:rsidR="00555C57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2</w:t>
      </w:r>
      <w:r w:rsidR="00C7219F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2</w:t>
      </w:r>
      <w:r w:rsidR="00012647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opublikuje na stronie internetowej </w:t>
      </w:r>
      <w:hyperlink r:id="rId11" w:history="1">
        <w:r w:rsidR="00012647">
          <w:rPr>
            <w:rStyle w:val="Hipercze"/>
            <w:rFonts w:ascii="Verdana" w:hAnsi="Verdana"/>
            <w:sz w:val="20"/>
            <w:szCs w:val="20"/>
          </w:rPr>
          <w:t>www.ekophone.pl</w:t>
        </w:r>
      </w:hyperlink>
      <w:r w:rsidR="00012647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listę zwycięzców którzy uzyskali nagrodę główną oraz nagrody w formie aparatów fotograficznych. </w:t>
      </w:r>
    </w:p>
    <w:p w14:paraId="638ED6A4" w14:textId="2367B10F" w:rsidR="00012647" w:rsidRDefault="00012647" w:rsidP="0001264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Uczestnicy, którym przysługuje  nagroda główna oraz aparaty fotograficzne (dalej: „Laureaci”), zostaną po</w:t>
      </w:r>
      <w:r w:rsidR="00214E90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wiadomieni o wygranej do</w:t>
      </w:r>
      <w:r w:rsidR="00543B70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dnia </w:t>
      </w:r>
      <w:r w:rsidR="00C7219F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31</w:t>
      </w:r>
      <w:r w:rsidR="00543B70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</w:t>
      </w:r>
      <w:r w:rsidR="00C7219F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stycznia</w:t>
      </w:r>
      <w:r w:rsidR="006631BA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20</w:t>
      </w:r>
      <w:r w:rsidR="00555C57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2</w:t>
      </w:r>
      <w:r w:rsidR="007F71CB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3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za pomocą stosownej wiadomości email wysłanej na adres Laureata wskazany w formularzu zgłoszeniowym.</w:t>
      </w:r>
    </w:p>
    <w:p w14:paraId="79CD3DB2" w14:textId="15FF3AF4" w:rsidR="00012647" w:rsidRDefault="005E2CBE" w:rsidP="0001264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Ze</w:t>
      </w:r>
      <w:r w:rsidR="00543B70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względu na okres </w:t>
      </w:r>
      <w:r w:rsidR="00C7219F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ferii</w:t>
      </w:r>
      <w:r w:rsidR="00012647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, Organizator zastrzega sobie prawo do przesłania nagród do Lau</w:t>
      </w:r>
      <w:r w:rsidR="00543B70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reatów do dnia </w:t>
      </w:r>
      <w:r w:rsidR="00C7219F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31</w:t>
      </w:r>
      <w:r w:rsidR="00543B70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</w:t>
      </w:r>
      <w:r w:rsidR="00C7219F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marca</w:t>
      </w:r>
      <w:r w:rsidR="00012647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20</w:t>
      </w:r>
      <w:r w:rsidR="00555C57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2</w:t>
      </w:r>
      <w:r w:rsidR="007F71CB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3</w:t>
      </w:r>
      <w:r w:rsidR="00012647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za pośrednictwem firmy kurierskiej na adres podany w nadesłanym formularzu zgłoszeniowym.</w:t>
      </w:r>
    </w:p>
    <w:p w14:paraId="51C4D9FD" w14:textId="48F46427" w:rsidR="00012647" w:rsidRDefault="00012647" w:rsidP="0001264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Laureat jest zobowiązany do odesłania pocztą na adres Or</w:t>
      </w:r>
      <w:r w:rsidR="00214E90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ganizatora w </w:t>
      </w:r>
      <w:r w:rsidR="00543B70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terminie do dnia </w:t>
      </w:r>
      <w:r w:rsidR="00C7219F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30 kwietnia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20</w:t>
      </w:r>
      <w:r w:rsidR="00391616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2</w:t>
      </w:r>
      <w:r w:rsidR="007F71CB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3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r. podpisanego potwierdzenia otrzymania nagrody. Potwierdzenie zostanie dołączone do paczki w której będzie wysłana nagroda. </w:t>
      </w:r>
    </w:p>
    <w:p w14:paraId="07EB905C" w14:textId="77777777" w:rsidR="00012647" w:rsidRDefault="00012647" w:rsidP="0001264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W przypadku nieotrzymania od Laureata podpisanego potwierdzenia dostarczenia nagrody Organizator zastrzega sobie prawo do powiadomienia o tym fakcie Urzędu Skarbowego w przypadku żądania przez Urząd Skarbowy wyjaśnień.</w:t>
      </w:r>
    </w:p>
    <w:p w14:paraId="730DDDE7" w14:textId="77777777" w:rsidR="00012647" w:rsidRDefault="00012647" w:rsidP="0001264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W przypadku, gdy przesyłka z Nagrodą powróci do Organizatora jako nieodebrana przez Uczestnika (pomimo awizowania przez kuriera), Uczestnik ten traci prawo do Nagrody.</w:t>
      </w:r>
    </w:p>
    <w:p w14:paraId="7606E7DE" w14:textId="77777777" w:rsidR="00012647" w:rsidRDefault="00012647" w:rsidP="00012647">
      <w:pPr>
        <w:shd w:val="clear" w:color="auto" w:fill="FFFFFF"/>
        <w:spacing w:after="300" w:line="405" w:lineRule="atLeast"/>
        <w:jc w:val="center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color w:val="545454"/>
          <w:sz w:val="20"/>
          <w:szCs w:val="20"/>
          <w:lang w:eastAsia="pl-PL"/>
        </w:rPr>
        <w:t>  §5 [REKLAMACJE]</w:t>
      </w:r>
    </w:p>
    <w:p w14:paraId="01FA20B8" w14:textId="0795DC70" w:rsidR="00012647" w:rsidRDefault="00012647" w:rsidP="0001264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Reklamacje co do przebiegu Konkursu mogą być zgłaszane pisemnie na ad</w:t>
      </w:r>
      <w:r w:rsidR="00543B70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res Organizatora do dnia </w:t>
      </w:r>
      <w:r w:rsidR="00C7219F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28 lutego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20</w:t>
      </w:r>
      <w:r w:rsidR="00391616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2</w:t>
      </w:r>
      <w:r w:rsidR="007F71CB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3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.</w:t>
      </w:r>
    </w:p>
    <w:p w14:paraId="73C5EA10" w14:textId="77777777" w:rsidR="00012647" w:rsidRDefault="00012647" w:rsidP="0001264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Prawo złożenia reklamacji przysługuje jedynie Uczestnikom Konkursu.</w:t>
      </w:r>
    </w:p>
    <w:p w14:paraId="0AB16300" w14:textId="1B367401" w:rsidR="00012647" w:rsidRDefault="00012647" w:rsidP="0001264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Pisemna reklamacja powinna być w</w:t>
      </w:r>
      <w:r w:rsidR="005E2CBE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ysłana z dopiskie</w:t>
      </w:r>
      <w:r w:rsidR="00214E90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m „Konkurs </w:t>
      </w:r>
      <w:r w:rsidR="005E2CBE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X</w:t>
      </w:r>
      <w:r w:rsidR="00555C57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V</w:t>
      </w:r>
      <w:r w:rsidR="00C7219F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I</w:t>
      </w:r>
      <w:r w:rsidR="007F71CB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I</w:t>
      </w:r>
      <w:r w:rsidR="004F23D3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I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edycja - reklamacja” oraz zawierać: imię, nazwisko, dokładny adres Uczestnika jak również dokładny opis i wskazanie przyczyny reklamacji.</w:t>
      </w:r>
    </w:p>
    <w:p w14:paraId="522FB2DE" w14:textId="09240D6C" w:rsidR="00012647" w:rsidRDefault="00012647" w:rsidP="0001264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Reklamacje rozpatrywane będę przez Organizato</w:t>
      </w:r>
      <w:r w:rsidR="00543B70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ra w terminie </w:t>
      </w:r>
      <w:r w:rsidR="00555C57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do </w:t>
      </w:r>
      <w:r w:rsidR="00543B70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6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0 dni od dnia doręczenia jej Organizatorowi.</w:t>
      </w:r>
    </w:p>
    <w:p w14:paraId="0AEDCD83" w14:textId="1FC39453" w:rsidR="00012647" w:rsidRDefault="00012647" w:rsidP="0001264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Uczestnik o decyzji Organizatora zos</w:t>
      </w:r>
      <w:r w:rsidR="00543B70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tanie powiadomiony w terminie</w:t>
      </w:r>
      <w:r w:rsidR="00555C57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do</w:t>
      </w:r>
      <w:r w:rsidR="00543B70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30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dni od daty rozpatrzenia reklamacji.</w:t>
      </w:r>
    </w:p>
    <w:p w14:paraId="5FF1CC6A" w14:textId="77777777" w:rsidR="00012647" w:rsidRDefault="00012647" w:rsidP="00012647">
      <w:pPr>
        <w:shd w:val="clear" w:color="auto" w:fill="FFFFFF"/>
        <w:spacing w:after="300" w:line="405" w:lineRule="atLeast"/>
        <w:jc w:val="center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color w:val="545454"/>
          <w:sz w:val="20"/>
          <w:szCs w:val="20"/>
          <w:lang w:eastAsia="pl-PL"/>
        </w:rPr>
        <w:lastRenderedPageBreak/>
        <w:t>  §6 [PRZETWARZANIE DANYCH OSOBOWYCH]</w:t>
      </w:r>
    </w:p>
    <w:p w14:paraId="5A3BF6B1" w14:textId="77777777" w:rsidR="00012647" w:rsidRDefault="00012647" w:rsidP="0001264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Administratorem danych osobowych Uczestników Konkursu jest EKOPHONE Leszek Kotyza, ul. Węgielnik 2, Zaborze 32-600 NIP 628-108-06-88, REGON 122922239.</w:t>
      </w:r>
    </w:p>
    <w:p w14:paraId="4973CBA0" w14:textId="77777777" w:rsidR="00012647" w:rsidRDefault="00012647" w:rsidP="0001264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Dane osobowe będą przetwarzane wyłącznie w celach związanych przedmiotowo z Konkursem, tj. w celach związanych z organizacją i przeprowadzeniem Konkursu, w celu zamieszczenia listy laureatów Konkursu na internetowej stronie konkursowej </w:t>
      </w:r>
      <w:hyperlink r:id="rId12" w:history="1">
        <w:r>
          <w:rPr>
            <w:rStyle w:val="Hipercze"/>
            <w:rFonts w:ascii="Verdana" w:hAnsi="Verdana"/>
            <w:sz w:val="20"/>
            <w:szCs w:val="20"/>
          </w:rPr>
          <w:t>www.ekophone.pl</w:t>
        </w:r>
      </w:hyperlink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 oraz w celu sprawozdawczości księgowej i finansowej, zgodnie z odrębnymi właściwymi przepisami.</w:t>
      </w:r>
    </w:p>
    <w:p w14:paraId="7A57A578" w14:textId="77777777" w:rsidR="00012647" w:rsidRDefault="00012647" w:rsidP="0001264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Uczestnikom przysługuje prawo dostępu wyłącznie do własnych danych i ich poprawiania oraz żądania usunięcia. Organizator informuje, że podanie danych jest dobrowolne, ale niezbędne dla uzyskania Nagród oraz rozpatrzenia ewentualnych reklamacji.</w:t>
      </w:r>
    </w:p>
    <w:p w14:paraId="0F73DF76" w14:textId="77777777" w:rsidR="00012647" w:rsidRDefault="00012647" w:rsidP="0001264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Dane Uczestników Konkursu będą przetwarzane zgodnie z postanowieniami ustawy o ochronie danych osobowych. (Dz. U. z 19</w:t>
      </w:r>
      <w:r w:rsidR="00307641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97 r., nr 133, poz. 883 ze zm.) oraz z ustawą o RODO. </w:t>
      </w:r>
    </w:p>
    <w:p w14:paraId="6B5076E0" w14:textId="77777777" w:rsidR="00012647" w:rsidRDefault="00012647" w:rsidP="00012647">
      <w:pPr>
        <w:shd w:val="clear" w:color="auto" w:fill="FFFFFF"/>
        <w:spacing w:after="300" w:line="405" w:lineRule="atLeast"/>
        <w:jc w:val="center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 </w:t>
      </w:r>
      <w:r>
        <w:rPr>
          <w:rFonts w:ascii="Verdana" w:eastAsia="Times New Roman" w:hAnsi="Verdana" w:cs="Times New Roman"/>
          <w:b/>
          <w:bCs/>
          <w:color w:val="545454"/>
          <w:sz w:val="20"/>
          <w:szCs w:val="20"/>
          <w:lang w:eastAsia="pl-PL"/>
        </w:rPr>
        <w:t> §8 [POZOSTAŁE POSTANOWIENIA]</w:t>
      </w:r>
    </w:p>
    <w:p w14:paraId="08ED5462" w14:textId="77777777" w:rsidR="00012647" w:rsidRDefault="00012647" w:rsidP="00012647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Organizator zastrzega sobie prawo do podejmowania decyzji w sprawie:</w:t>
      </w:r>
    </w:p>
    <w:p w14:paraId="13CAE163" w14:textId="77777777" w:rsidR="00012647" w:rsidRDefault="00012647" w:rsidP="00012647">
      <w:pPr>
        <w:numPr>
          <w:ilvl w:val="2"/>
          <w:numId w:val="16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wykluczania Uczestników Konkursu w przypadku:</w:t>
      </w:r>
    </w:p>
    <w:p w14:paraId="693545C4" w14:textId="77777777" w:rsidR="00012647" w:rsidRDefault="00012647" w:rsidP="00012647">
      <w:pPr>
        <w:pStyle w:val="Akapitzlist"/>
        <w:numPr>
          <w:ilvl w:val="3"/>
          <w:numId w:val="16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podania przez uczestników nieprawdziwych danych w formularzu zgłoszeniowym, szczególnie dotyczących wagi paczek z telefonami,</w:t>
      </w:r>
    </w:p>
    <w:p w14:paraId="3BC24FE3" w14:textId="77777777" w:rsidR="00012647" w:rsidRDefault="00012647" w:rsidP="00012647">
      <w:pPr>
        <w:pStyle w:val="Akapitzlist"/>
        <w:numPr>
          <w:ilvl w:val="3"/>
          <w:numId w:val="16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wprowadzenia w błąd Organizatora poprzez podanie złej daty przygotowania paczki ze zużytymi telefonami do odbioru,</w:t>
      </w:r>
    </w:p>
    <w:p w14:paraId="287F8F95" w14:textId="77777777" w:rsidR="00012647" w:rsidRDefault="00012647" w:rsidP="00012647">
      <w:pPr>
        <w:pStyle w:val="Akapitzlist"/>
        <w:numPr>
          <w:ilvl w:val="3"/>
          <w:numId w:val="16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umieszczeniu przez uczestnika konkursu w paczce z telefonami komórkowymi jakichkolwiek innych pr</w:t>
      </w:r>
      <w:r w:rsidR="006C353B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zedmiotów takich jak np. 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ładowarki, telefony stacjonarne, stalowe atrapy telefonów komórkowych, k</w:t>
      </w:r>
      <w:r w:rsidR="00214E90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onsole do gier, dyski twarde oraz inne przedmioty niebędące te</w:t>
      </w:r>
      <w:r w:rsidR="006C353B"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lefonami komórkowymi</w:t>
      </w: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 xml:space="preserve">. </w:t>
      </w:r>
    </w:p>
    <w:p w14:paraId="40B411FC" w14:textId="77777777" w:rsidR="00012647" w:rsidRDefault="00012647" w:rsidP="0001264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Organizator zastrzega sobie prawo zmiany niniejszego Regulaminu w każdym czasie bez podania przyczyny, jeżeli nie będzie miało to wpływu na prawa nabyte Uczestników.</w:t>
      </w:r>
    </w:p>
    <w:p w14:paraId="5722B5A1" w14:textId="77777777" w:rsidR="00012647" w:rsidRDefault="00012647" w:rsidP="0001264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lastRenderedPageBreak/>
        <w:t>W trakcie trwania Konkursu treść Regulaminu Konkursu będzie dostępna do wglądu w siedzibie Organizatora oraz na stronie internetowej www.ekophone.pl</w:t>
      </w:r>
    </w:p>
    <w:p w14:paraId="699ECD75" w14:textId="77777777" w:rsidR="00012647" w:rsidRDefault="00012647" w:rsidP="00012647">
      <w:pPr>
        <w:shd w:val="clear" w:color="auto" w:fill="FFFFFF"/>
        <w:spacing w:before="100" w:beforeAutospacing="1" w:after="100" w:afterAutospacing="1" w:line="405" w:lineRule="atLeast"/>
        <w:jc w:val="both"/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545454"/>
          <w:sz w:val="20"/>
          <w:szCs w:val="20"/>
          <w:lang w:eastAsia="pl-PL"/>
        </w:rPr>
        <w:t>KONIEC</w:t>
      </w:r>
    </w:p>
    <w:p w14:paraId="0C3CF7E5" w14:textId="77777777" w:rsidR="00012647" w:rsidRDefault="00012647" w:rsidP="00012647"/>
    <w:p w14:paraId="19FEBF5F" w14:textId="77777777" w:rsidR="00092800" w:rsidRPr="00012647" w:rsidRDefault="00092800" w:rsidP="00012647"/>
    <w:sectPr w:rsidR="00092800" w:rsidRPr="00012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5EEB1" w14:textId="77777777" w:rsidR="00D955CF" w:rsidRDefault="00D955CF" w:rsidP="00D955CF">
      <w:pPr>
        <w:spacing w:after="0" w:line="240" w:lineRule="auto"/>
      </w:pPr>
      <w:r>
        <w:separator/>
      </w:r>
    </w:p>
  </w:endnote>
  <w:endnote w:type="continuationSeparator" w:id="0">
    <w:p w14:paraId="253CF7BE" w14:textId="77777777" w:rsidR="00D955CF" w:rsidRDefault="00D955CF" w:rsidP="00D9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0554F" w14:textId="77777777" w:rsidR="00D955CF" w:rsidRDefault="00D955CF" w:rsidP="00D955CF">
      <w:pPr>
        <w:spacing w:after="0" w:line="240" w:lineRule="auto"/>
      </w:pPr>
      <w:r>
        <w:separator/>
      </w:r>
    </w:p>
  </w:footnote>
  <w:footnote w:type="continuationSeparator" w:id="0">
    <w:p w14:paraId="4EA45121" w14:textId="77777777" w:rsidR="00D955CF" w:rsidRDefault="00D955CF" w:rsidP="00D95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565F4"/>
    <w:multiLevelType w:val="multilevel"/>
    <w:tmpl w:val="25D49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947B2"/>
    <w:multiLevelType w:val="multilevel"/>
    <w:tmpl w:val="82D6E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551BFB"/>
    <w:multiLevelType w:val="multilevel"/>
    <w:tmpl w:val="215A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7A0515"/>
    <w:multiLevelType w:val="multilevel"/>
    <w:tmpl w:val="3252E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A04075"/>
    <w:multiLevelType w:val="multilevel"/>
    <w:tmpl w:val="288A9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A60E23"/>
    <w:multiLevelType w:val="multilevel"/>
    <w:tmpl w:val="F0D01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267418"/>
    <w:multiLevelType w:val="multilevel"/>
    <w:tmpl w:val="02EED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4772C9"/>
    <w:multiLevelType w:val="multilevel"/>
    <w:tmpl w:val="81A28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7F3079"/>
    <w:multiLevelType w:val="multilevel"/>
    <w:tmpl w:val="729AE8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4853004">
    <w:abstractNumId w:val="3"/>
  </w:num>
  <w:num w:numId="2" w16cid:durableId="990519599">
    <w:abstractNumId w:val="4"/>
  </w:num>
  <w:num w:numId="3" w16cid:durableId="1197043283">
    <w:abstractNumId w:val="8"/>
  </w:num>
  <w:num w:numId="4" w16cid:durableId="2126803855">
    <w:abstractNumId w:val="6"/>
  </w:num>
  <w:num w:numId="5" w16cid:durableId="2002192090">
    <w:abstractNumId w:val="1"/>
  </w:num>
  <w:num w:numId="6" w16cid:durableId="306053715">
    <w:abstractNumId w:val="0"/>
  </w:num>
  <w:num w:numId="7" w16cid:durableId="448164621">
    <w:abstractNumId w:val="2"/>
  </w:num>
  <w:num w:numId="8" w16cid:durableId="1754735839">
    <w:abstractNumId w:val="7"/>
  </w:num>
  <w:num w:numId="9" w16cid:durableId="235360022">
    <w:abstractNumId w:val="5"/>
  </w:num>
  <w:num w:numId="10" w16cid:durableId="14626499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37558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32782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29875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13419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715628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39649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83"/>
    <w:rsid w:val="00012647"/>
    <w:rsid w:val="00075C61"/>
    <w:rsid w:val="00092800"/>
    <w:rsid w:val="001B5750"/>
    <w:rsid w:val="001C40DD"/>
    <w:rsid w:val="00214E90"/>
    <w:rsid w:val="002244AF"/>
    <w:rsid w:val="00233371"/>
    <w:rsid w:val="0024790C"/>
    <w:rsid w:val="002903F2"/>
    <w:rsid w:val="002C4B9A"/>
    <w:rsid w:val="00307641"/>
    <w:rsid w:val="00366F6A"/>
    <w:rsid w:val="003901E4"/>
    <w:rsid w:val="00391616"/>
    <w:rsid w:val="003D5483"/>
    <w:rsid w:val="003F3DB0"/>
    <w:rsid w:val="00441028"/>
    <w:rsid w:val="00485162"/>
    <w:rsid w:val="004912BF"/>
    <w:rsid w:val="00495554"/>
    <w:rsid w:val="004A67E4"/>
    <w:rsid w:val="004F23D3"/>
    <w:rsid w:val="00503490"/>
    <w:rsid w:val="00505859"/>
    <w:rsid w:val="005253A1"/>
    <w:rsid w:val="00543B70"/>
    <w:rsid w:val="00555C57"/>
    <w:rsid w:val="005706D2"/>
    <w:rsid w:val="00582F67"/>
    <w:rsid w:val="005D67AB"/>
    <w:rsid w:val="005E2CBE"/>
    <w:rsid w:val="0062068C"/>
    <w:rsid w:val="006631BA"/>
    <w:rsid w:val="00687B1F"/>
    <w:rsid w:val="006B3BD8"/>
    <w:rsid w:val="006C353B"/>
    <w:rsid w:val="0071513B"/>
    <w:rsid w:val="00755C04"/>
    <w:rsid w:val="007B7EFE"/>
    <w:rsid w:val="007F71CB"/>
    <w:rsid w:val="0085109D"/>
    <w:rsid w:val="008A2464"/>
    <w:rsid w:val="008B1FCE"/>
    <w:rsid w:val="00901A87"/>
    <w:rsid w:val="0090583B"/>
    <w:rsid w:val="00932F05"/>
    <w:rsid w:val="00933A5B"/>
    <w:rsid w:val="0099137D"/>
    <w:rsid w:val="009E0463"/>
    <w:rsid w:val="009E6B2C"/>
    <w:rsid w:val="00A123A3"/>
    <w:rsid w:val="00A5415E"/>
    <w:rsid w:val="00AC0B95"/>
    <w:rsid w:val="00AF2E7C"/>
    <w:rsid w:val="00B371C6"/>
    <w:rsid w:val="00B5087D"/>
    <w:rsid w:val="00BA4AA9"/>
    <w:rsid w:val="00BC65E6"/>
    <w:rsid w:val="00BE53C4"/>
    <w:rsid w:val="00C02C23"/>
    <w:rsid w:val="00C154B5"/>
    <w:rsid w:val="00C2220F"/>
    <w:rsid w:val="00C42947"/>
    <w:rsid w:val="00C7219F"/>
    <w:rsid w:val="00CA6A66"/>
    <w:rsid w:val="00D360E9"/>
    <w:rsid w:val="00D47371"/>
    <w:rsid w:val="00D955CF"/>
    <w:rsid w:val="00DA7697"/>
    <w:rsid w:val="00DD7956"/>
    <w:rsid w:val="00E555E6"/>
    <w:rsid w:val="00E7510F"/>
    <w:rsid w:val="00EA511C"/>
    <w:rsid w:val="00ED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42CC"/>
  <w15:docId w15:val="{C15B7756-023E-4A55-834D-1CAAA371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647"/>
  </w:style>
  <w:style w:type="paragraph" w:styleId="Nagwek3">
    <w:name w:val="heading 3"/>
    <w:basedOn w:val="Normalny"/>
    <w:link w:val="Nagwek3Znak"/>
    <w:uiPriority w:val="9"/>
    <w:qFormat/>
    <w:rsid w:val="003D5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D548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3D548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D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65E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C4B9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55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55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55C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0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4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hon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kophon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kophon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lefony@ekophon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kophon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06778-FB34-44AF-8A72-8B94B7F0C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1448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Dział IT</cp:lastModifiedBy>
  <cp:revision>3</cp:revision>
  <dcterms:created xsi:type="dcterms:W3CDTF">2022-09-19T11:34:00Z</dcterms:created>
  <dcterms:modified xsi:type="dcterms:W3CDTF">2022-09-19T11:36:00Z</dcterms:modified>
</cp:coreProperties>
</file>